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D71" w:rsidRDefault="009C4B65" w:rsidP="009C4B65">
      <w:pPr>
        <w:spacing w:line="320" w:lineRule="atLeast"/>
        <w:jc w:val="center"/>
        <w:rPr>
          <w:b/>
          <w:lang w:val="en-US"/>
        </w:rPr>
      </w:pPr>
      <w:r w:rsidRPr="009C4B65">
        <w:rPr>
          <w:b/>
          <w:lang w:val="en-US"/>
        </w:rPr>
        <w:t>Thermal treatment of sewage sludge and flue gases control</w:t>
      </w:r>
    </w:p>
    <w:p w:rsidR="009C4B65" w:rsidRDefault="009C4B65" w:rsidP="009C4B65">
      <w:pPr>
        <w:spacing w:line="320" w:lineRule="atLeast"/>
        <w:jc w:val="center"/>
        <w:rPr>
          <w:b/>
          <w:lang w:val="en-US"/>
        </w:rPr>
      </w:pPr>
      <w:r>
        <w:rPr>
          <w:b/>
          <w:lang w:val="en-US"/>
        </w:rPr>
        <w:t>P. Samaras</w:t>
      </w:r>
    </w:p>
    <w:p w:rsidR="009C4B65" w:rsidRDefault="009C4B65" w:rsidP="009C4B65">
      <w:pPr>
        <w:spacing w:line="320" w:lineRule="atLeast"/>
        <w:jc w:val="center"/>
        <w:rPr>
          <w:b/>
          <w:lang w:val="en-US"/>
        </w:rPr>
      </w:pPr>
      <w:r>
        <w:rPr>
          <w:b/>
          <w:lang w:val="en-US"/>
        </w:rPr>
        <w:t>Department of Food Technology, Alexander Technological Education Institute of Thessaloniki, 57400 Thessaloniki Greece</w:t>
      </w:r>
    </w:p>
    <w:p w:rsidR="009C4B65" w:rsidRDefault="009C4B65" w:rsidP="009C4B65">
      <w:pPr>
        <w:spacing w:line="320" w:lineRule="atLeast"/>
        <w:rPr>
          <w:lang w:val="en-US"/>
        </w:rPr>
      </w:pPr>
    </w:p>
    <w:p w:rsidR="009C4B65" w:rsidRPr="001778E8" w:rsidRDefault="009C4B65" w:rsidP="009C4B65">
      <w:pPr>
        <w:autoSpaceDE w:val="0"/>
        <w:autoSpaceDN w:val="0"/>
        <w:adjustRightInd w:val="0"/>
        <w:spacing w:line="320" w:lineRule="atLeast"/>
        <w:ind w:firstLine="284"/>
        <w:jc w:val="both"/>
      </w:pPr>
      <w:r w:rsidRPr="001778E8">
        <w:t xml:space="preserve">During the last decades, </w:t>
      </w:r>
      <w:r w:rsidRPr="001778E8">
        <w:rPr>
          <w:lang w:val="en-US"/>
        </w:rPr>
        <w:t>the</w:t>
      </w:r>
      <w:r w:rsidRPr="001778E8">
        <w:t xml:space="preserve"> incorporation of environmental principles in municipal wastewater treatment strategies was associated to a continuous effort for improving the quality of the effluent</w:t>
      </w:r>
      <w:r>
        <w:t>,</w:t>
      </w:r>
      <w:r w:rsidRPr="001778E8">
        <w:t xml:space="preserve"> by upgrading existing treatment plants and designing and implementation of new more effective treatment plants. In addition to the improvement of the effluent quality, an increasing awareness of the problems associated with the sewage sludge produced in the wastewat</w:t>
      </w:r>
      <w:r>
        <w:t xml:space="preserve">er treatment plants was observed, related to the increasing amounts of produced sludge, the required costs for appropriate disposal and the </w:t>
      </w:r>
      <w:r w:rsidRPr="001778E8">
        <w:t>significant risks</w:t>
      </w:r>
      <w:r>
        <w:t xml:space="preserve"> that sewage sludge may impose</w:t>
      </w:r>
      <w:r w:rsidRPr="001778E8">
        <w:t xml:space="preserve"> on the environment and human health</w:t>
      </w:r>
      <w:r>
        <w:t>.</w:t>
      </w:r>
    </w:p>
    <w:p w:rsidR="009C4B65" w:rsidRDefault="009C4B65" w:rsidP="009C4B65">
      <w:pPr>
        <w:autoSpaceDE w:val="0"/>
        <w:autoSpaceDN w:val="0"/>
        <w:adjustRightInd w:val="0"/>
        <w:spacing w:line="320" w:lineRule="atLeast"/>
        <w:ind w:firstLine="284"/>
        <w:jc w:val="both"/>
      </w:pPr>
      <w:r w:rsidRPr="001778E8">
        <w:t xml:space="preserve">The major </w:t>
      </w:r>
      <w:r>
        <w:t>disposal practices of</w:t>
      </w:r>
      <w:r w:rsidRPr="001778E8">
        <w:t xml:space="preserve"> sludge </w:t>
      </w:r>
      <w:r>
        <w:t>include</w:t>
      </w:r>
      <w:r w:rsidRPr="001778E8">
        <w:t xml:space="preserve"> agricultur</w:t>
      </w:r>
      <w:r>
        <w:t>al lands</w:t>
      </w:r>
      <w:r w:rsidRPr="001778E8">
        <w:t xml:space="preserve"> and </w:t>
      </w:r>
      <w:proofErr w:type="spellStart"/>
      <w:r w:rsidRPr="001778E8">
        <w:t>l</w:t>
      </w:r>
      <w:r>
        <w:t>and</w:t>
      </w:r>
      <w:r w:rsidRPr="001778E8">
        <w:t>fil</w:t>
      </w:r>
      <w:r>
        <w:t>ling</w:t>
      </w:r>
      <w:proofErr w:type="spellEnd"/>
      <w:r w:rsidRPr="001778E8">
        <w:t xml:space="preserve">, with only </w:t>
      </w:r>
      <w:proofErr w:type="gramStart"/>
      <w:r w:rsidRPr="001778E8">
        <w:t>a</w:t>
      </w:r>
      <w:proofErr w:type="gramEnd"/>
      <w:r w:rsidRPr="001778E8">
        <w:t xml:space="preserve"> relatively small amount disposed by alternative methods. Agricultural land has long been the natural outlet for sludge as </w:t>
      </w:r>
      <w:r>
        <w:t>sludge</w:t>
      </w:r>
      <w:r w:rsidRPr="001778E8">
        <w:t xml:space="preserve"> contains similar quantities of nitrogen, phosphorus and organic matter as farmyard manure or slurry, making it attractive to farmers as a supplement to other fertilisers, particularly in predominantly arable areas. However, the reduced availability of land, the increased public concerns over food chain safety, and the associated uncertainties and costs of reuse have required water utilities to explore alternative management options that can contribute to a more sustainable sludge strategy. </w:t>
      </w:r>
    </w:p>
    <w:p w:rsidR="009C4B65" w:rsidRDefault="009C4B65" w:rsidP="009C4B65">
      <w:pPr>
        <w:autoSpaceDE w:val="0"/>
        <w:autoSpaceDN w:val="0"/>
        <w:adjustRightInd w:val="0"/>
        <w:spacing w:line="320" w:lineRule="atLeast"/>
        <w:ind w:firstLine="284"/>
        <w:jc w:val="both"/>
      </w:pPr>
      <w:r>
        <w:t>Therefore, several efforts are paid towards appropriate treatment methods</w:t>
      </w:r>
      <w:r w:rsidRPr="001778E8">
        <w:t xml:space="preserve"> </w:t>
      </w:r>
      <w:r>
        <w:t>focusing</w:t>
      </w:r>
      <w:r w:rsidRPr="001778E8">
        <w:t xml:space="preserve"> on three aspects: recovery and reuse of valuable products and energy from sludge, a complete solution of the sludge problem, especially regarding the toxics, and acceptable costs. In this respect, it can be expected that the recovery of sustainable energy from sewage sludge will become more and more </w:t>
      </w:r>
      <w:r>
        <w:t>significant.</w:t>
      </w:r>
    </w:p>
    <w:p w:rsidR="009C4B65" w:rsidRPr="009C4B65" w:rsidRDefault="009C4B65" w:rsidP="009C4B65">
      <w:pPr>
        <w:autoSpaceDE w:val="0"/>
        <w:autoSpaceDN w:val="0"/>
        <w:adjustRightInd w:val="0"/>
        <w:spacing w:line="320" w:lineRule="atLeast"/>
        <w:ind w:firstLine="284"/>
        <w:jc w:val="both"/>
      </w:pPr>
      <w:r>
        <w:t xml:space="preserve">The aim of this presentation is the identification of appropriate thermal treatment methods of sewage sludge with simultaneous energy recovery, and the determination of the </w:t>
      </w:r>
      <w:r w:rsidR="009B74FB">
        <w:t>techniques</w:t>
      </w:r>
      <w:r>
        <w:t xml:space="preserve"> for flue gas cleaning, in order to minimise </w:t>
      </w:r>
      <w:r w:rsidR="009B74FB">
        <w:t xml:space="preserve">potential environmental impacts. Conventional high temperature furnaces will be presented, together with the more innovative gasification and </w:t>
      </w:r>
      <w:proofErr w:type="spellStart"/>
      <w:r w:rsidR="009B74FB">
        <w:t>pyrolysis</w:t>
      </w:r>
      <w:proofErr w:type="spellEnd"/>
      <w:r w:rsidR="009B74FB">
        <w:t xml:space="preserve"> reactors, with emphasis on their beneficial role towards gas releases. In addition, technologies for the treatment of flue gases will be given, while the methods for monitoring and reduction of the most toxic gases will be identified.</w:t>
      </w:r>
    </w:p>
    <w:p w:rsidR="009C4B65" w:rsidRPr="009C4B65" w:rsidRDefault="009C4B65" w:rsidP="009C4B65">
      <w:pPr>
        <w:spacing w:line="320" w:lineRule="atLeast"/>
      </w:pPr>
    </w:p>
    <w:sectPr w:rsidR="009C4B65" w:rsidRPr="009C4B65" w:rsidSect="001E3F4F">
      <w:pgSz w:w="11906" w:h="16838"/>
      <w:pgMar w:top="1440" w:right="1440" w:bottom="1440" w:left="1440" w:header="720" w:footer="720" w:gutter="0"/>
      <w:lnNumType w:countBy="1" w:restart="continuous"/>
      <w:cols w:space="708"/>
      <w:bidi/>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337DB6"/>
    <w:multiLevelType w:val="hybridMultilevel"/>
    <w:tmpl w:val="E41EEA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20"/>
  <w:drawingGridHorizontalSpacing w:val="110"/>
  <w:displayHorizontalDrawingGridEvery w:val="2"/>
  <w:displayVerticalDrawingGridEvery w:val="2"/>
  <w:characterSpacingControl w:val="doNotCompress"/>
  <w:compat/>
  <w:rsids>
    <w:rsidRoot w:val="009C4B65"/>
    <w:rsid w:val="00171DF3"/>
    <w:rsid w:val="001E3F4F"/>
    <w:rsid w:val="002747BB"/>
    <w:rsid w:val="00423E3F"/>
    <w:rsid w:val="00675D71"/>
    <w:rsid w:val="00997A20"/>
    <w:rsid w:val="009B74FB"/>
    <w:rsid w:val="009C4B65"/>
    <w:rsid w:val="009F3433"/>
    <w:rsid w:val="00E03D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20" w:line="320" w:lineRule="atLeast"/>
        <w:ind w:left="425"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B65"/>
    <w:pPr>
      <w:spacing w:after="0" w:line="240" w:lineRule="auto"/>
      <w:ind w:left="0" w:firstLine="0"/>
      <w:jc w:val="left"/>
    </w:pPr>
    <w:rPr>
      <w:rFonts w:ascii="Times New Roman" w:eastAsia="Times New Roman" w:hAnsi="Times New Roman" w:cs="Times New Roman"/>
      <w:sz w:val="24"/>
      <w:szCs w:val="24"/>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9C4B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2220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2018-03-14T08:33:00Z</dcterms:created>
  <dcterms:modified xsi:type="dcterms:W3CDTF">2018-03-14T08:33:00Z</dcterms:modified>
</cp:coreProperties>
</file>